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D35DFE" w14:textId="77777777" w:rsidR="0086088B" w:rsidRPr="0086088B" w:rsidRDefault="0086088B" w:rsidP="0086088B">
      <w:pPr>
        <w:spacing w:after="0"/>
        <w:rPr>
          <w:b/>
          <w:bCs/>
          <w:sz w:val="22"/>
          <w:lang w:val="kk-KZ"/>
        </w:rPr>
      </w:pPr>
      <w:r w:rsidRPr="0086088B">
        <w:rPr>
          <w:b/>
          <w:bCs/>
          <w:sz w:val="22"/>
          <w:lang w:val="kk-KZ"/>
        </w:rPr>
        <w:t>880601400947</w:t>
      </w:r>
    </w:p>
    <w:p w14:paraId="15C9A208" w14:textId="77777777" w:rsidR="0086088B" w:rsidRPr="0086088B" w:rsidRDefault="0086088B" w:rsidP="0086088B">
      <w:pPr>
        <w:spacing w:after="0"/>
        <w:rPr>
          <w:b/>
          <w:bCs/>
          <w:sz w:val="22"/>
          <w:lang w:val="kk-KZ"/>
        </w:rPr>
      </w:pPr>
      <w:r w:rsidRPr="0086088B">
        <w:rPr>
          <w:b/>
          <w:bCs/>
          <w:sz w:val="22"/>
          <w:lang w:val="kk-KZ"/>
        </w:rPr>
        <w:t>ДЕМЕУОВА Назира Жүнісақынқызы,</w:t>
      </w:r>
    </w:p>
    <w:p w14:paraId="7359CEB1" w14:textId="77777777" w:rsidR="0086088B" w:rsidRPr="0086088B" w:rsidRDefault="0086088B" w:rsidP="0086088B">
      <w:pPr>
        <w:spacing w:after="0"/>
        <w:rPr>
          <w:b/>
          <w:bCs/>
          <w:sz w:val="22"/>
          <w:lang w:val="kk-KZ"/>
        </w:rPr>
      </w:pPr>
      <w:r w:rsidRPr="0086088B">
        <w:rPr>
          <w:b/>
          <w:bCs/>
          <w:sz w:val="22"/>
          <w:lang w:val="kk-KZ"/>
        </w:rPr>
        <w:t>№167жалпы білім беретін мектебінің</w:t>
      </w:r>
    </w:p>
    <w:p w14:paraId="575B4892" w14:textId="77777777" w:rsidR="0086088B" w:rsidRPr="0086088B" w:rsidRDefault="0086088B" w:rsidP="0086088B">
      <w:pPr>
        <w:spacing w:after="0"/>
        <w:rPr>
          <w:b/>
          <w:bCs/>
          <w:sz w:val="22"/>
          <w:lang w:val="kk-KZ"/>
        </w:rPr>
      </w:pPr>
      <w:r w:rsidRPr="0086088B">
        <w:rPr>
          <w:b/>
          <w:bCs/>
          <w:sz w:val="22"/>
          <w:lang w:val="kk-KZ"/>
        </w:rPr>
        <w:t>тарих пәні мұғалімі.</w:t>
      </w:r>
    </w:p>
    <w:p w14:paraId="63FBF502" w14:textId="77777777" w:rsidR="0086088B" w:rsidRPr="0086088B" w:rsidRDefault="0086088B" w:rsidP="0086088B">
      <w:pPr>
        <w:spacing w:after="0"/>
        <w:rPr>
          <w:b/>
          <w:bCs/>
          <w:sz w:val="22"/>
          <w:lang w:val="kk-KZ"/>
        </w:rPr>
      </w:pPr>
      <w:r w:rsidRPr="0086088B">
        <w:rPr>
          <w:b/>
          <w:bCs/>
          <w:sz w:val="22"/>
          <w:lang w:val="kk-KZ"/>
        </w:rPr>
        <w:t>Алматы қаласы</w:t>
      </w:r>
    </w:p>
    <w:p w14:paraId="1184F5B7" w14:textId="77777777" w:rsidR="00B670C2" w:rsidRPr="0086088B" w:rsidRDefault="00B670C2" w:rsidP="0086088B">
      <w:pPr>
        <w:spacing w:after="0"/>
        <w:ind w:firstLine="709"/>
        <w:jc w:val="both"/>
        <w:rPr>
          <w:b/>
          <w:bCs/>
          <w:color w:val="000000" w:themeColor="text1"/>
          <w:sz w:val="22"/>
          <w:lang w:val="kk-KZ"/>
        </w:rPr>
      </w:pPr>
    </w:p>
    <w:p w14:paraId="43CED7AB" w14:textId="2EC37AAA" w:rsidR="00C82BA4" w:rsidRPr="0086088B" w:rsidRDefault="0086088B" w:rsidP="0086088B">
      <w:pPr>
        <w:spacing w:after="0"/>
        <w:ind w:firstLine="709"/>
        <w:jc w:val="center"/>
        <w:rPr>
          <w:b/>
          <w:bCs/>
          <w:color w:val="000000" w:themeColor="text1"/>
          <w:sz w:val="22"/>
          <w:lang w:val="kk-KZ"/>
        </w:rPr>
      </w:pPr>
      <w:r w:rsidRPr="0086088B">
        <w:rPr>
          <w:b/>
          <w:bCs/>
          <w:color w:val="000000" w:themeColor="text1"/>
          <w:sz w:val="22"/>
          <w:lang w:val="kk-KZ"/>
        </w:rPr>
        <w:t>ҰЛТ ҰСТАЗЫ АХМЕТ БАЙТҰРСЫНОВ: ҰЛТ ҮШІН ҒҰМЫР КЕШКЕН ҰЛЫ ТҰЛҒА</w:t>
      </w:r>
    </w:p>
    <w:p w14:paraId="713484C6" w14:textId="77777777" w:rsidR="00C82BA4" w:rsidRPr="0086088B" w:rsidRDefault="00C82BA4" w:rsidP="0086088B">
      <w:pPr>
        <w:spacing w:after="0"/>
        <w:ind w:firstLine="709"/>
        <w:jc w:val="both"/>
        <w:rPr>
          <w:sz w:val="22"/>
          <w:lang w:val="kk-KZ"/>
        </w:rPr>
      </w:pPr>
      <w:bookmarkStart w:id="0" w:name="_GoBack"/>
      <w:bookmarkEnd w:id="0"/>
    </w:p>
    <w:p w14:paraId="22C801C4" w14:textId="327525A5" w:rsidR="00C82BA4" w:rsidRPr="0086088B" w:rsidRDefault="00C82BA4" w:rsidP="0086088B">
      <w:pPr>
        <w:spacing w:after="0"/>
        <w:ind w:firstLine="709"/>
        <w:jc w:val="both"/>
        <w:rPr>
          <w:sz w:val="22"/>
          <w:lang w:val="kk-KZ"/>
        </w:rPr>
      </w:pPr>
      <w:r w:rsidRPr="0086088B">
        <w:rPr>
          <w:sz w:val="22"/>
          <w:lang w:val="kk-KZ"/>
        </w:rPr>
        <w:t>Ахмет Байтұрсынов – қазақ халқының ұлы тұлғасы, әрі ұлттық білім беру жүйесінің негізін қалаушы, әдебиетші, ғалым, қоғам қайраткері. Ол өз заманында саяси және мәдени күрестерде белсенді түрде қатысып, қазақ халқының бостандығы мен өркениетті ел болуына жол ашты. Ахмет Байтұрсыновтың мұрасы қазақ халқының санасындағы жаңғырудың бастауы болды, ол өз ұлтына рухани байлық, білім және ұлттық идеяларды ұсынды.</w:t>
      </w:r>
    </w:p>
    <w:p w14:paraId="6DF8711A" w14:textId="77777777" w:rsidR="00C82BA4" w:rsidRPr="0086088B" w:rsidRDefault="00C82BA4" w:rsidP="0086088B">
      <w:pPr>
        <w:spacing w:after="0"/>
        <w:ind w:firstLine="709"/>
        <w:jc w:val="both"/>
        <w:rPr>
          <w:sz w:val="22"/>
          <w:lang w:val="kk-KZ"/>
        </w:rPr>
      </w:pPr>
      <w:r w:rsidRPr="0086088B">
        <w:rPr>
          <w:sz w:val="22"/>
          <w:lang w:val="kk-KZ"/>
        </w:rPr>
        <w:t>Ахмет Байтұрсынов 1873 жылы қазіргі Қостанай облысының Торғай ауданында дүниеге келді. Ол білім алуды туған ауылында бастады, кейін Торғай қаласындағы медреседе оқыды. Ақылды әрі зерек оқушы Ахметтің білімге деген құштарлығы ерекше болды. Оның шығармашылық және ғылыми жолы осы кезден басталады.</w:t>
      </w:r>
    </w:p>
    <w:p w14:paraId="118173B4" w14:textId="63128631" w:rsidR="00C82BA4" w:rsidRPr="0086088B" w:rsidRDefault="00C82BA4" w:rsidP="0086088B">
      <w:pPr>
        <w:spacing w:after="0"/>
        <w:jc w:val="both"/>
        <w:rPr>
          <w:sz w:val="22"/>
          <w:lang w:val="kk-KZ"/>
        </w:rPr>
      </w:pPr>
      <w:r w:rsidRPr="0086088B">
        <w:rPr>
          <w:sz w:val="22"/>
          <w:lang w:val="kk-KZ"/>
        </w:rPr>
        <w:t>Ол қазақ тілінің грамматикасын жүйелеп, алғаш рет қазақ тілінің жазба жүйесін реформалаған ғалым ретінде тарихта қалды. Ахмет Байтұрсыновтың «Тіл құралы» атты еңбегі қазақ тілінің ерекшеліктерін ғылыми тұрғыдан дәлелдеп, оқыту әдістемесін жетілдірді. Бұл еңбектің маңызы тек білім беру жүйесінде ғана емес, жалпы қазақ тілінің ұлттық мәртебесін көтеруге арналған қадам болды. Ахмет Байтұрсыновтың ең маңызды еңбектері – оның қазақ тілінің грамматикасына қатысты жазған ғылыми зерттеулері. Ол қазақ тілін алғаш рет жүйелі түрде зерттеп, өз мақалаларында грамматикалық, орфографиялық және фонетикалық мәселелерді көтерді. Әсіресе, оның қазақ тіліндегі дыбыстарды сипаттауы мен сөздердің құрылымын түсіндіруі тілдің дамуына зор үлес қосты. Байтұрсыновтың еңбектерінің бірегейлігі – олар тек теориялық емес, сондай-ақ тәжірибелік мәні бар. Оның жазған оқулықтары мен әдістемелік құралдары қазақ балаларын оқытуда қолданылып, жаңа әдістердің қалыптасуына негіз болды. Ахмет Байтұрсыновтың қазақ тілін оқытудың жаңа әдістерін жасауы — оның ұлттық білім беру жүйесіне қосқан аса маңызды үлесі. Ахмет Байтұрсынов өзінің шығармашылығында және қоғамдық қызметінде әрдайым халықтың мұң-мұқтажын өз жүрегінде сезінген азамат болды. Ол қазақ халқының білім алуы мен мәдениеті үшін күресіп, халықтың рухани өсуіне, мәдениетінің дамуына көп еңбек сіңірді. Өзінің өмірінде ол бірнеше ірі қоғамдық қозғалыстардың белсенді мүшесі болды. Ахмет Байтұрсыновтың ұлтшылдық және тәуелсіздік жолындағы күресі оның саяси қызметіне айтарлықтай әсер етті.</w:t>
      </w:r>
    </w:p>
    <w:p w14:paraId="24D8CF49" w14:textId="77777777" w:rsidR="00C82BA4" w:rsidRPr="0086088B" w:rsidRDefault="00C82BA4" w:rsidP="0086088B">
      <w:pPr>
        <w:spacing w:after="0"/>
        <w:ind w:firstLine="709"/>
        <w:jc w:val="both"/>
        <w:rPr>
          <w:sz w:val="22"/>
          <w:lang w:val="kk-KZ"/>
        </w:rPr>
      </w:pPr>
      <w:r w:rsidRPr="0086088B">
        <w:rPr>
          <w:sz w:val="22"/>
          <w:lang w:val="kk-KZ"/>
        </w:rPr>
        <w:t>Ол 1917 жылғы Алаш қозғалысының жетекшілерінің бірі болып, қазақ мемлекеттілігін құру үшін күресті. Алаш партиясының идеологиясы негізінен ұлттық автономия мен қазақ халқының мәдени, саяси еркіндігін талап етуге негізделді. Бұл күрес оның өмірінің соңына дейін жалғасты. Ахмет Байтұрсыновтың саяси қызметі оның ұлттық санасын ояту жолындағы ұлы еңбегі болып табылады.</w:t>
      </w:r>
    </w:p>
    <w:p w14:paraId="09DBEF83" w14:textId="1AD9D961" w:rsidR="00C82BA4" w:rsidRPr="0086088B" w:rsidRDefault="00C82BA4" w:rsidP="0086088B">
      <w:pPr>
        <w:spacing w:after="0"/>
        <w:ind w:firstLine="709"/>
        <w:jc w:val="both"/>
        <w:rPr>
          <w:sz w:val="22"/>
          <w:lang w:val="kk-KZ"/>
        </w:rPr>
      </w:pPr>
      <w:r w:rsidRPr="0086088B">
        <w:rPr>
          <w:sz w:val="22"/>
          <w:lang w:val="kk-KZ"/>
        </w:rPr>
        <w:t>Ахмет Байтұрсынов қазақ әдебиетінде де өзінің айрықша орны бар тұлға. Ол тек тіл маманы ғана емес, сонымен бірге әдебиетші, публицист, ақын ретінде де танымал. Ахмет Байтұрсыновтың әдеби шығармалары қазақ әдебиетінің дамуында үлкен рөл атқарды. Оның шығармашылығында қазақ халқының өмірі мен тұрмысы, ұлттық сана мен мәдениеттің мәселелері көтерілді. Ахмет Байтұрсыновтың «Маса» атты поэтикалық жинағы – оның әдебиетке деген көзқарасын айқындайтын маңызды туынды. Бұл жинақта ұлттық мәселелер, қоғамның өзгеруі, жастарға деген талаптар кеңінен баяндалады. Оның шығармаларында халықты ояту, ұлтты біріктіру идеялары көрініс тапты. Ахмет Байтұрсыновтың өмірі мен еңбегі қазақ халқының тарихында мәңгі қалатын мұраға айналды. Ол өзінің еңбек жолында ұлттың рухани жаңғыруы мен білім беру жүйесінің дамуына зор үлес қосты. Ахмет Байтұрсыновтың мұрасы бүгінгі таңда да өз мәнін жоймайды, оның жазған еңбектері мен идеялары қазақ қоғамының өркендеуіне бағытталған.</w:t>
      </w:r>
    </w:p>
    <w:p w14:paraId="3E33B732" w14:textId="653C83FB" w:rsidR="00F12C76" w:rsidRPr="0086088B" w:rsidRDefault="00C82BA4" w:rsidP="0086088B">
      <w:pPr>
        <w:spacing w:after="0"/>
        <w:jc w:val="both"/>
        <w:rPr>
          <w:sz w:val="22"/>
          <w:lang w:val="kk-KZ"/>
        </w:rPr>
      </w:pPr>
      <w:r w:rsidRPr="0086088B">
        <w:rPr>
          <w:sz w:val="22"/>
          <w:lang w:val="kk-KZ"/>
        </w:rPr>
        <w:t>Ұлт ұстазы Ахмет Байтұрсынов – өз ұлты үшін жанын пида еткен, әрбір қазақ азаматының ұлттық санасын оятуға ұмтылған, әрі ұлт тәуелсіздігі мен болашағы үшін күрескен ұлы тұлға. Оның еңбектері мен мұрасы қазақ халқының тарихында маңызды орын алады және олар бүгінгі күні де еліміздің білім беру саласында, мәдениетінде өз маңыздылығын сақтап келеді.</w:t>
      </w:r>
    </w:p>
    <w:p w14:paraId="5DA0101E" w14:textId="4F1BB37E" w:rsidR="00C82BA4" w:rsidRPr="0086088B" w:rsidRDefault="00C82BA4" w:rsidP="0086088B">
      <w:pPr>
        <w:spacing w:after="0"/>
        <w:jc w:val="both"/>
        <w:rPr>
          <w:sz w:val="22"/>
          <w:lang w:val="kk-KZ"/>
        </w:rPr>
      </w:pPr>
      <w:r w:rsidRPr="0086088B">
        <w:rPr>
          <w:sz w:val="22"/>
          <w:lang w:val="kk-KZ"/>
        </w:rPr>
        <w:t>Қорытынды келгенде,</w:t>
      </w:r>
      <w:r w:rsidR="00574F5D" w:rsidRPr="0086088B">
        <w:rPr>
          <w:sz w:val="22"/>
          <w:lang w:val="kk-KZ"/>
        </w:rPr>
        <w:t xml:space="preserve"> </w:t>
      </w:r>
      <w:r w:rsidRPr="0086088B">
        <w:rPr>
          <w:sz w:val="22"/>
          <w:lang w:val="kk-KZ"/>
        </w:rPr>
        <w:t xml:space="preserve">Ахмет Байтұрсынов – қазақ халқының ұлы ұстазы, ғылым мен мәдениеттің жанашыры, әрі ұлт тәуелсіздігінің алғашқы негізін қалаушылардың бірі. Оның қазақ тілі мен </w:t>
      </w:r>
      <w:r w:rsidRPr="0086088B">
        <w:rPr>
          <w:sz w:val="22"/>
          <w:lang w:val="kk-KZ"/>
        </w:rPr>
        <w:lastRenderedPageBreak/>
        <w:t>әдебиетінің дамуына қосқан үлесі мәңгілік. Ахмет Байтұрсыновтың ұлт үшін сіңірген еңбегі мен көрсеткен жолы бүгінгі ұрпақ үшін үлгі болары сөзсіз.</w:t>
      </w:r>
    </w:p>
    <w:sectPr w:rsidR="00C82BA4" w:rsidRPr="0086088B"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BA4"/>
    <w:rsid w:val="00574F5D"/>
    <w:rsid w:val="00677FE3"/>
    <w:rsid w:val="006C0B77"/>
    <w:rsid w:val="008242FF"/>
    <w:rsid w:val="0086088B"/>
    <w:rsid w:val="00870751"/>
    <w:rsid w:val="00922C48"/>
    <w:rsid w:val="00AA3C2A"/>
    <w:rsid w:val="00B670C2"/>
    <w:rsid w:val="00B915B7"/>
    <w:rsid w:val="00C82BA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8E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05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658</Words>
  <Characters>3754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cp:lastModifiedBy>
  <cp:revision>5</cp:revision>
  <dcterms:created xsi:type="dcterms:W3CDTF">2025-02-22T13:51:00Z</dcterms:created>
  <dcterms:modified xsi:type="dcterms:W3CDTF">2025-02-25T05:26:00Z</dcterms:modified>
</cp:coreProperties>
</file>